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7B7A3" w14:textId="166DED4A" w:rsidR="000967E8" w:rsidRPr="00691E3B" w:rsidRDefault="004573C0" w:rsidP="005B07B0">
      <w:pPr>
        <w:spacing w:after="200" w:line="276" w:lineRule="auto"/>
        <w:ind w:hanging="33"/>
        <w:jc w:val="center"/>
        <w:rPr>
          <w:rFonts w:ascii="Aptos" w:eastAsiaTheme="minorEastAsia" w:hAnsi="Aptos" w:cs="Arial"/>
          <w:b/>
          <w:color w:val="7030A0"/>
          <w:sz w:val="18"/>
          <w:szCs w:val="18"/>
          <w:u w:val="single"/>
          <w:lang w:eastAsia="en-GB"/>
        </w:rPr>
      </w:pPr>
      <w:r w:rsidRPr="00691E3B">
        <w:rPr>
          <w:rFonts w:ascii="Aptos" w:eastAsiaTheme="minorEastAsia" w:hAnsi="Aptos" w:cs="Arial"/>
          <w:b/>
          <w:color w:val="7030A0"/>
          <w:sz w:val="18"/>
          <w:szCs w:val="18"/>
          <w:u w:val="single"/>
          <w:lang w:eastAsia="en-GB"/>
        </w:rPr>
        <w:t>Naylius McKenzie</w:t>
      </w:r>
    </w:p>
    <w:p w14:paraId="4FFCBA43" w14:textId="77777777" w:rsidR="000967E8" w:rsidRPr="00691E3B" w:rsidRDefault="000967E8" w:rsidP="005B07B0">
      <w:pPr>
        <w:spacing w:after="400" w:line="276" w:lineRule="auto"/>
        <w:jc w:val="center"/>
        <w:rPr>
          <w:rFonts w:ascii="Aptos" w:eastAsiaTheme="minorEastAsia" w:hAnsi="Aptos" w:cs="Arial"/>
          <w:b/>
          <w:sz w:val="18"/>
          <w:szCs w:val="18"/>
          <w:u w:val="single"/>
          <w:lang w:eastAsia="en-GB"/>
        </w:rPr>
      </w:pPr>
      <w:r w:rsidRPr="00691E3B">
        <w:rPr>
          <w:rFonts w:ascii="Aptos" w:eastAsiaTheme="minorEastAsia" w:hAnsi="Aptos" w:cs="Arial"/>
          <w:b/>
          <w:sz w:val="18"/>
          <w:szCs w:val="18"/>
          <w:u w:val="single"/>
          <w:lang w:eastAsia="en-GB"/>
        </w:rPr>
        <w:t>IN-HOUSE COMPLAINTS PROCEDURE</w:t>
      </w:r>
    </w:p>
    <w:p w14:paraId="2D827236" w14:textId="77777777" w:rsidR="00540BCA" w:rsidRPr="00691E3B" w:rsidRDefault="00540BCA" w:rsidP="000967E8">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We are committed to providing a professional service to all our clients and customers.  When something goes wrong, we need you to tell us about it.  This will help us to improve our standards.</w:t>
      </w:r>
    </w:p>
    <w:p w14:paraId="00643B3E" w14:textId="77777777" w:rsidR="007A7E39" w:rsidRPr="00691E3B" w:rsidRDefault="007A7E39" w:rsidP="000967E8">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If you have a complaint, please put it in writing, including as much detail as possible.  We will then respond in line with the timeframes set out below (if you feel we have not sought to address your complaints within eight weeks, you may be able to refer your complaint to the Property Ombudsman to consider without our final viewpoint on the matter).</w:t>
      </w:r>
    </w:p>
    <w:p w14:paraId="204160CA" w14:textId="77777777" w:rsidR="000967E8" w:rsidRPr="00691E3B" w:rsidRDefault="00540BCA" w:rsidP="000967E8">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What will happen next?</w:t>
      </w:r>
    </w:p>
    <w:p w14:paraId="072ADFC2" w14:textId="20C91542" w:rsidR="00540BCA" w:rsidRPr="00691E3B" w:rsidRDefault="00540BCA" w:rsidP="000967E8">
      <w:pPr>
        <w:pStyle w:val="ListParagraph"/>
        <w:numPr>
          <w:ilvl w:val="0"/>
          <w:numId w:val="3"/>
        </w:num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 xml:space="preserve">We will send you a letter acknowledging receipt of </w:t>
      </w:r>
      <w:r w:rsidR="00FD05B3" w:rsidRPr="00691E3B">
        <w:rPr>
          <w:rFonts w:ascii="Aptos" w:eastAsiaTheme="minorEastAsia" w:hAnsi="Aptos" w:cs="Arial"/>
          <w:sz w:val="18"/>
          <w:szCs w:val="18"/>
          <w:lang w:eastAsia="en-GB"/>
        </w:rPr>
        <w:t>your</w:t>
      </w:r>
      <w:r w:rsidRPr="00691E3B">
        <w:rPr>
          <w:rFonts w:ascii="Aptos" w:eastAsiaTheme="minorEastAsia" w:hAnsi="Aptos" w:cs="Arial"/>
          <w:sz w:val="18"/>
          <w:szCs w:val="18"/>
          <w:lang w:eastAsia="en-GB"/>
        </w:rPr>
        <w:t xml:space="preserve"> complaint within three working days of receiving it, enclosing a copy of this procedure.</w:t>
      </w:r>
    </w:p>
    <w:p w14:paraId="12D6C416" w14:textId="77777777" w:rsidR="000967E8" w:rsidRPr="00691E3B" w:rsidRDefault="000967E8" w:rsidP="000967E8">
      <w:pPr>
        <w:pStyle w:val="ListParagraph"/>
        <w:spacing w:after="200" w:line="276" w:lineRule="auto"/>
        <w:jc w:val="both"/>
        <w:rPr>
          <w:rFonts w:ascii="Aptos" w:eastAsiaTheme="minorEastAsia" w:hAnsi="Aptos" w:cs="Arial"/>
          <w:sz w:val="18"/>
          <w:szCs w:val="18"/>
          <w:lang w:eastAsia="en-GB"/>
        </w:rPr>
      </w:pPr>
    </w:p>
    <w:p w14:paraId="542D32B8" w14:textId="77777777" w:rsidR="000967E8" w:rsidRPr="00691E3B" w:rsidRDefault="00540BCA" w:rsidP="000967E8">
      <w:pPr>
        <w:pStyle w:val="ListParagraph"/>
        <w:numPr>
          <w:ilvl w:val="0"/>
          <w:numId w:val="3"/>
        </w:num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We will then investigate your complaint. This will normally be dealt with by the office manager who will review your file and speak to the member of staff who dealt with you.  A formal written outcome of our investigation will be sent to you within 15 working days of sending the acknowledgement letter.</w:t>
      </w:r>
    </w:p>
    <w:p w14:paraId="64FF958F" w14:textId="77777777" w:rsidR="000967E8" w:rsidRPr="00691E3B" w:rsidRDefault="000967E8" w:rsidP="000967E8">
      <w:pPr>
        <w:pStyle w:val="ListParagraph"/>
        <w:spacing w:after="200" w:line="276" w:lineRule="auto"/>
        <w:jc w:val="both"/>
        <w:rPr>
          <w:rFonts w:ascii="Aptos" w:eastAsiaTheme="minorEastAsia" w:hAnsi="Aptos" w:cs="Arial"/>
          <w:sz w:val="18"/>
          <w:szCs w:val="18"/>
          <w:lang w:eastAsia="en-GB"/>
        </w:rPr>
      </w:pPr>
    </w:p>
    <w:p w14:paraId="3C196B30" w14:textId="77777777" w:rsidR="00540BCA" w:rsidRPr="00691E3B" w:rsidRDefault="00540BCA" w:rsidP="000967E8">
      <w:pPr>
        <w:pStyle w:val="ListParagraph"/>
        <w:numPr>
          <w:ilvl w:val="0"/>
          <w:numId w:val="3"/>
        </w:num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 xml:space="preserve">If, at this stage, you are still not satisfied, you should contact us again and we will arrange for a separate review to take place by </w:t>
      </w:r>
      <w:r w:rsidR="0050092F" w:rsidRPr="00691E3B">
        <w:rPr>
          <w:rFonts w:ascii="Aptos" w:eastAsiaTheme="minorEastAsia" w:hAnsi="Aptos" w:cs="Arial"/>
          <w:sz w:val="18"/>
          <w:szCs w:val="18"/>
          <w:lang w:eastAsia="en-GB"/>
        </w:rPr>
        <w:t xml:space="preserve">a senior member of staff. </w:t>
      </w:r>
    </w:p>
    <w:p w14:paraId="3631DAEB" w14:textId="77777777" w:rsidR="000967E8" w:rsidRPr="00691E3B" w:rsidRDefault="000967E8" w:rsidP="000967E8">
      <w:pPr>
        <w:pStyle w:val="ListParagraph"/>
        <w:spacing w:after="200" w:line="276" w:lineRule="auto"/>
        <w:jc w:val="both"/>
        <w:rPr>
          <w:rFonts w:ascii="Aptos" w:eastAsiaTheme="minorEastAsia" w:hAnsi="Aptos" w:cs="Arial"/>
          <w:sz w:val="18"/>
          <w:szCs w:val="18"/>
          <w:lang w:eastAsia="en-GB"/>
        </w:rPr>
      </w:pPr>
    </w:p>
    <w:p w14:paraId="31A831FA" w14:textId="77777777" w:rsidR="00540BCA" w:rsidRPr="00691E3B" w:rsidRDefault="00540BCA" w:rsidP="000967E8">
      <w:pPr>
        <w:pStyle w:val="ListParagraph"/>
        <w:numPr>
          <w:ilvl w:val="0"/>
          <w:numId w:val="3"/>
        </w:numPr>
        <w:spacing w:after="3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We will write to you within 1</w:t>
      </w:r>
      <w:r w:rsidR="000967E8" w:rsidRPr="00691E3B">
        <w:rPr>
          <w:rFonts w:ascii="Aptos" w:eastAsiaTheme="minorEastAsia" w:hAnsi="Aptos" w:cs="Arial"/>
          <w:sz w:val="18"/>
          <w:szCs w:val="18"/>
          <w:lang w:eastAsia="en-GB"/>
        </w:rPr>
        <w:t>5</w:t>
      </w:r>
      <w:r w:rsidRPr="00691E3B">
        <w:rPr>
          <w:rFonts w:ascii="Aptos" w:eastAsiaTheme="minorEastAsia" w:hAnsi="Aptos" w:cs="Arial"/>
          <w:sz w:val="18"/>
          <w:szCs w:val="18"/>
          <w:lang w:eastAsia="en-GB"/>
        </w:rPr>
        <w:t xml:space="preserve"> working days of receiving your request for a review, confirming our final viewpoint</w:t>
      </w:r>
      <w:r w:rsidR="000967E8" w:rsidRPr="00691E3B">
        <w:rPr>
          <w:rFonts w:ascii="Aptos" w:eastAsiaTheme="minorEastAsia" w:hAnsi="Aptos" w:cs="Arial"/>
          <w:sz w:val="18"/>
          <w:szCs w:val="18"/>
          <w:lang w:eastAsia="en-GB"/>
        </w:rPr>
        <w:t xml:space="preserve"> on the matter</w:t>
      </w:r>
      <w:r w:rsidRPr="00691E3B">
        <w:rPr>
          <w:rFonts w:ascii="Aptos" w:eastAsiaTheme="minorEastAsia" w:hAnsi="Aptos" w:cs="Arial"/>
          <w:sz w:val="18"/>
          <w:szCs w:val="18"/>
          <w:lang w:eastAsia="en-GB"/>
        </w:rPr>
        <w:t>.</w:t>
      </w:r>
    </w:p>
    <w:p w14:paraId="1C921E09" w14:textId="77777777" w:rsidR="000967E8" w:rsidRPr="00691E3B" w:rsidRDefault="000967E8" w:rsidP="000967E8">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If you remain dissatisfied</w:t>
      </w:r>
      <w:r w:rsidR="00540BCA" w:rsidRPr="00691E3B">
        <w:rPr>
          <w:rFonts w:ascii="Aptos" w:eastAsiaTheme="minorEastAsia" w:hAnsi="Aptos" w:cs="Arial"/>
          <w:sz w:val="18"/>
          <w:szCs w:val="18"/>
          <w:lang w:eastAsia="en-GB"/>
        </w:rPr>
        <w:t>, you can then contact</w:t>
      </w:r>
      <w:r w:rsidRPr="00691E3B">
        <w:rPr>
          <w:rFonts w:ascii="Aptos" w:eastAsiaTheme="minorEastAsia" w:hAnsi="Aptos" w:cs="Arial"/>
          <w:sz w:val="18"/>
          <w:szCs w:val="18"/>
          <w:lang w:eastAsia="en-GB"/>
        </w:rPr>
        <w:t xml:space="preserve"> The Property Ombudsman to request an independent review:</w:t>
      </w:r>
    </w:p>
    <w:p w14:paraId="2C970D6C" w14:textId="77777777" w:rsidR="000967E8" w:rsidRDefault="000967E8" w:rsidP="000967E8">
      <w:pPr>
        <w:jc w:val="center"/>
        <w:rPr>
          <w:rFonts w:ascii="Aptos" w:eastAsiaTheme="minorEastAsia" w:hAnsi="Aptos" w:cs="Arial"/>
          <w:b/>
          <w:sz w:val="18"/>
          <w:szCs w:val="18"/>
          <w:lang w:eastAsia="en-GB"/>
        </w:rPr>
      </w:pPr>
      <w:r w:rsidRPr="00691E3B">
        <w:rPr>
          <w:rFonts w:ascii="Aptos" w:eastAsiaTheme="minorEastAsia" w:hAnsi="Aptos" w:cs="Arial"/>
          <w:b/>
          <w:sz w:val="18"/>
          <w:szCs w:val="18"/>
          <w:lang w:eastAsia="en-GB"/>
        </w:rPr>
        <w:t>The Property Ombudsman Ltd</w:t>
      </w:r>
    </w:p>
    <w:p w14:paraId="36CA93AD" w14:textId="785937A7" w:rsidR="004560FE" w:rsidRDefault="004560FE" w:rsidP="000967E8">
      <w:pPr>
        <w:jc w:val="center"/>
        <w:rPr>
          <w:rFonts w:ascii="Aptos" w:eastAsiaTheme="minorEastAsia" w:hAnsi="Aptos" w:cs="Arial"/>
          <w:b/>
          <w:sz w:val="18"/>
          <w:szCs w:val="18"/>
          <w:lang w:eastAsia="en-GB"/>
        </w:rPr>
      </w:pPr>
      <w:r>
        <w:rPr>
          <w:rFonts w:ascii="Aptos" w:eastAsiaTheme="minorEastAsia" w:hAnsi="Aptos" w:cs="Arial"/>
          <w:b/>
          <w:sz w:val="18"/>
          <w:szCs w:val="18"/>
          <w:lang w:eastAsia="en-GB"/>
        </w:rPr>
        <w:t>Unit 159756</w:t>
      </w:r>
    </w:p>
    <w:p w14:paraId="0110DF32" w14:textId="4DA115C4" w:rsidR="004560FE" w:rsidRDefault="004560FE" w:rsidP="000967E8">
      <w:pPr>
        <w:jc w:val="center"/>
        <w:rPr>
          <w:rFonts w:ascii="Aptos" w:eastAsiaTheme="minorEastAsia" w:hAnsi="Aptos" w:cs="Arial"/>
          <w:b/>
          <w:sz w:val="18"/>
          <w:szCs w:val="18"/>
          <w:lang w:eastAsia="en-GB"/>
        </w:rPr>
      </w:pPr>
      <w:r>
        <w:rPr>
          <w:rFonts w:ascii="Aptos" w:eastAsiaTheme="minorEastAsia" w:hAnsi="Aptos" w:cs="Arial"/>
          <w:b/>
          <w:sz w:val="18"/>
          <w:szCs w:val="18"/>
          <w:lang w:eastAsia="en-GB"/>
        </w:rPr>
        <w:t>P</w:t>
      </w:r>
      <w:r w:rsidR="00AB3525">
        <w:rPr>
          <w:rFonts w:ascii="Aptos" w:eastAsiaTheme="minorEastAsia" w:hAnsi="Aptos" w:cs="Arial"/>
          <w:b/>
          <w:sz w:val="18"/>
          <w:szCs w:val="18"/>
          <w:lang w:eastAsia="en-GB"/>
        </w:rPr>
        <w:t>.O. Box 7169</w:t>
      </w:r>
    </w:p>
    <w:p w14:paraId="48431043" w14:textId="7968023A" w:rsidR="00AB3525" w:rsidRDefault="00AB3525" w:rsidP="000967E8">
      <w:pPr>
        <w:jc w:val="center"/>
        <w:rPr>
          <w:rFonts w:ascii="Aptos" w:eastAsiaTheme="minorEastAsia" w:hAnsi="Aptos" w:cs="Arial"/>
          <w:b/>
          <w:sz w:val="18"/>
          <w:szCs w:val="18"/>
          <w:lang w:eastAsia="en-GB"/>
        </w:rPr>
      </w:pPr>
      <w:r>
        <w:rPr>
          <w:rFonts w:ascii="Aptos" w:eastAsiaTheme="minorEastAsia" w:hAnsi="Aptos" w:cs="Arial"/>
          <w:b/>
          <w:sz w:val="18"/>
          <w:szCs w:val="18"/>
          <w:lang w:eastAsia="en-GB"/>
        </w:rPr>
        <w:t xml:space="preserve">Poole </w:t>
      </w:r>
    </w:p>
    <w:p w14:paraId="438A97CD" w14:textId="25A35E34" w:rsidR="00AB3525" w:rsidRPr="00691E3B" w:rsidRDefault="00AB3525" w:rsidP="000967E8">
      <w:pPr>
        <w:jc w:val="center"/>
        <w:rPr>
          <w:rFonts w:ascii="Aptos" w:eastAsiaTheme="minorEastAsia" w:hAnsi="Aptos" w:cs="Arial"/>
          <w:b/>
          <w:sz w:val="18"/>
          <w:szCs w:val="18"/>
          <w:lang w:eastAsia="en-GB"/>
        </w:rPr>
      </w:pPr>
      <w:r>
        <w:rPr>
          <w:rFonts w:ascii="Aptos" w:eastAsiaTheme="minorEastAsia" w:hAnsi="Aptos" w:cs="Arial"/>
          <w:b/>
          <w:sz w:val="18"/>
          <w:szCs w:val="18"/>
          <w:lang w:eastAsia="en-GB"/>
        </w:rPr>
        <w:t>BH15 9EL</w:t>
      </w:r>
    </w:p>
    <w:p w14:paraId="25E223E3" w14:textId="77777777" w:rsidR="000967E8" w:rsidRPr="00691E3B" w:rsidRDefault="000967E8" w:rsidP="000967E8">
      <w:pPr>
        <w:spacing w:after="200"/>
        <w:jc w:val="center"/>
        <w:rPr>
          <w:rFonts w:ascii="Aptos" w:eastAsiaTheme="minorEastAsia" w:hAnsi="Aptos" w:cs="Arial"/>
          <w:b/>
          <w:sz w:val="18"/>
          <w:szCs w:val="18"/>
          <w:lang w:eastAsia="en-GB"/>
        </w:rPr>
      </w:pPr>
      <w:r w:rsidRPr="00691E3B">
        <w:rPr>
          <w:rFonts w:ascii="Aptos" w:eastAsiaTheme="minorEastAsia" w:hAnsi="Aptos" w:cs="Arial"/>
          <w:b/>
          <w:sz w:val="18"/>
          <w:szCs w:val="18"/>
          <w:lang w:eastAsia="en-GB"/>
        </w:rPr>
        <w:t>01722 333 306</w:t>
      </w:r>
    </w:p>
    <w:p w14:paraId="6F8780B2" w14:textId="77777777" w:rsidR="000967E8" w:rsidRPr="00691E3B" w:rsidRDefault="003B35E5" w:rsidP="000967E8">
      <w:pPr>
        <w:spacing w:after="200"/>
        <w:jc w:val="center"/>
        <w:rPr>
          <w:rFonts w:ascii="Aptos" w:eastAsiaTheme="minorEastAsia" w:hAnsi="Aptos" w:cs="Arial"/>
          <w:b/>
          <w:sz w:val="18"/>
          <w:szCs w:val="18"/>
          <w:lang w:eastAsia="en-GB"/>
        </w:rPr>
      </w:pPr>
      <w:hyperlink r:id="rId6" w:history="1">
        <w:r w:rsidRPr="00691E3B">
          <w:rPr>
            <w:rStyle w:val="Hyperlink"/>
            <w:rFonts w:ascii="Aptos" w:eastAsiaTheme="minorEastAsia" w:hAnsi="Aptos" w:cs="Arial"/>
            <w:b/>
            <w:sz w:val="18"/>
            <w:szCs w:val="18"/>
            <w:lang w:eastAsia="en-GB"/>
          </w:rPr>
          <w:t>www.tpos.co.uk</w:t>
        </w:r>
      </w:hyperlink>
      <w:r w:rsidRPr="00691E3B">
        <w:rPr>
          <w:rFonts w:ascii="Aptos" w:eastAsiaTheme="minorEastAsia" w:hAnsi="Aptos" w:cs="Arial"/>
          <w:b/>
          <w:sz w:val="18"/>
          <w:szCs w:val="18"/>
          <w:lang w:eastAsia="en-GB"/>
        </w:rPr>
        <w:t xml:space="preserve"> </w:t>
      </w:r>
    </w:p>
    <w:p w14:paraId="3C612693" w14:textId="77777777" w:rsidR="000967E8" w:rsidRPr="00691E3B" w:rsidRDefault="000967E8" w:rsidP="0050092F">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Please note the following:</w:t>
      </w:r>
    </w:p>
    <w:p w14:paraId="76119D41" w14:textId="77777777" w:rsidR="00706480" w:rsidRPr="00691E3B" w:rsidRDefault="000967E8" w:rsidP="0050092F">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Y</w:t>
      </w:r>
      <w:r w:rsidR="00540BCA" w:rsidRPr="00691E3B">
        <w:rPr>
          <w:rFonts w:ascii="Aptos" w:eastAsiaTheme="minorEastAsia" w:hAnsi="Aptos" w:cs="Arial"/>
          <w:sz w:val="18"/>
          <w:szCs w:val="18"/>
          <w:lang w:eastAsia="en-GB"/>
        </w:rPr>
        <w:t xml:space="preserve">ou will need to </w:t>
      </w:r>
      <w:r w:rsidRPr="00691E3B">
        <w:rPr>
          <w:rFonts w:ascii="Aptos" w:eastAsiaTheme="minorEastAsia" w:hAnsi="Aptos" w:cs="Arial"/>
          <w:sz w:val="18"/>
          <w:szCs w:val="18"/>
          <w:lang w:eastAsia="en-GB"/>
        </w:rPr>
        <w:t>submit your complaint to</w:t>
      </w:r>
      <w:r w:rsidR="00540BCA" w:rsidRPr="00691E3B">
        <w:rPr>
          <w:rFonts w:ascii="Aptos" w:eastAsiaTheme="minorEastAsia" w:hAnsi="Aptos" w:cs="Arial"/>
          <w:sz w:val="18"/>
          <w:szCs w:val="18"/>
          <w:lang w:eastAsia="en-GB"/>
        </w:rPr>
        <w:t xml:space="preserve"> T</w:t>
      </w:r>
      <w:r w:rsidR="003B35E5" w:rsidRPr="00691E3B">
        <w:rPr>
          <w:rFonts w:ascii="Aptos" w:eastAsiaTheme="minorEastAsia" w:hAnsi="Aptos" w:cs="Arial"/>
          <w:sz w:val="18"/>
          <w:szCs w:val="18"/>
          <w:lang w:eastAsia="en-GB"/>
        </w:rPr>
        <w:t>he Property Ombudsman within 12</w:t>
      </w:r>
      <w:r w:rsidR="00540BCA" w:rsidRPr="00691E3B">
        <w:rPr>
          <w:rFonts w:ascii="Aptos" w:eastAsiaTheme="minorEastAsia" w:hAnsi="Aptos" w:cs="Arial"/>
          <w:sz w:val="18"/>
          <w:szCs w:val="18"/>
          <w:lang w:eastAsia="en-GB"/>
        </w:rPr>
        <w:t xml:space="preserve"> months of recei</w:t>
      </w:r>
      <w:r w:rsidRPr="00691E3B">
        <w:rPr>
          <w:rFonts w:ascii="Aptos" w:eastAsiaTheme="minorEastAsia" w:hAnsi="Aptos" w:cs="Arial"/>
          <w:sz w:val="18"/>
          <w:szCs w:val="18"/>
          <w:lang w:eastAsia="en-GB"/>
        </w:rPr>
        <w:t xml:space="preserve">ving our final viewpoint letter, including any evidence to support your case. </w:t>
      </w:r>
    </w:p>
    <w:p w14:paraId="1CCACE3C" w14:textId="6822E686" w:rsidR="000967E8" w:rsidRPr="00691E3B" w:rsidRDefault="000967E8" w:rsidP="0050092F">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 xml:space="preserve">The Property Ombudsman requires that all complaints are addressed through this in-house </w:t>
      </w:r>
      <w:r w:rsidR="00AB1536" w:rsidRPr="00691E3B">
        <w:rPr>
          <w:rFonts w:ascii="Aptos" w:eastAsiaTheme="minorEastAsia" w:hAnsi="Aptos" w:cs="Arial"/>
          <w:sz w:val="18"/>
          <w:szCs w:val="18"/>
          <w:lang w:eastAsia="en-GB"/>
        </w:rPr>
        <w:t>complaint’s</w:t>
      </w:r>
      <w:r w:rsidRPr="00691E3B">
        <w:rPr>
          <w:rFonts w:ascii="Aptos" w:eastAsiaTheme="minorEastAsia" w:hAnsi="Aptos" w:cs="Arial"/>
          <w:sz w:val="18"/>
          <w:szCs w:val="18"/>
          <w:lang w:eastAsia="en-GB"/>
        </w:rPr>
        <w:t xml:space="preserve"> procedure, before being submitted for an independent review. </w:t>
      </w:r>
    </w:p>
    <w:p w14:paraId="61E17C28" w14:textId="18ED646E" w:rsidR="00AB1536" w:rsidRPr="00691E3B" w:rsidRDefault="00732B3D" w:rsidP="0050092F">
      <w:pPr>
        <w:spacing w:after="200" w:line="276" w:lineRule="auto"/>
        <w:jc w:val="both"/>
        <w:rPr>
          <w:rFonts w:ascii="Aptos" w:eastAsiaTheme="minorEastAsia" w:hAnsi="Aptos" w:cs="Arial"/>
          <w:sz w:val="18"/>
          <w:szCs w:val="18"/>
          <w:lang w:eastAsia="en-GB"/>
        </w:rPr>
      </w:pPr>
      <w:r w:rsidRPr="00691E3B">
        <w:rPr>
          <w:rFonts w:ascii="Aptos" w:eastAsiaTheme="minorEastAsia" w:hAnsi="Aptos" w:cs="Arial"/>
          <w:sz w:val="18"/>
          <w:szCs w:val="18"/>
          <w:lang w:eastAsia="en-GB"/>
        </w:rPr>
        <w:t xml:space="preserve">Please note that conduct </w:t>
      </w:r>
      <w:r w:rsidR="00AB1536" w:rsidRPr="00691E3B">
        <w:rPr>
          <w:rFonts w:ascii="Aptos" w:eastAsiaTheme="minorEastAsia" w:hAnsi="Aptos" w:cs="Arial"/>
          <w:sz w:val="18"/>
          <w:szCs w:val="18"/>
          <w:lang w:eastAsia="en-GB"/>
        </w:rPr>
        <w:t>issues</w:t>
      </w:r>
      <w:r w:rsidRPr="00691E3B">
        <w:rPr>
          <w:rFonts w:ascii="Aptos" w:eastAsiaTheme="minorEastAsia" w:hAnsi="Aptos" w:cs="Arial"/>
          <w:sz w:val="18"/>
          <w:szCs w:val="18"/>
          <w:lang w:eastAsia="en-GB"/>
        </w:rPr>
        <w:t xml:space="preserve"> can also be referred to Propertymark, if you remain </w:t>
      </w:r>
      <w:r w:rsidR="00AB1536" w:rsidRPr="00691E3B">
        <w:rPr>
          <w:rFonts w:ascii="Aptos" w:eastAsiaTheme="minorEastAsia" w:hAnsi="Aptos" w:cs="Arial"/>
          <w:sz w:val="18"/>
          <w:szCs w:val="18"/>
          <w:lang w:eastAsia="en-GB"/>
        </w:rPr>
        <w:t>dissatisfied</w:t>
      </w:r>
      <w:r w:rsidRPr="00691E3B">
        <w:rPr>
          <w:rFonts w:ascii="Aptos" w:eastAsiaTheme="minorEastAsia" w:hAnsi="Aptos" w:cs="Arial"/>
          <w:sz w:val="18"/>
          <w:szCs w:val="18"/>
          <w:lang w:eastAsia="en-GB"/>
        </w:rPr>
        <w:t xml:space="preserve"> following in</w:t>
      </w:r>
      <w:r w:rsidR="00AB1536" w:rsidRPr="00691E3B">
        <w:rPr>
          <w:rFonts w:ascii="Aptos" w:eastAsiaTheme="minorEastAsia" w:hAnsi="Aptos" w:cs="Arial"/>
          <w:sz w:val="18"/>
          <w:szCs w:val="18"/>
          <w:lang w:eastAsia="en-GB"/>
        </w:rPr>
        <w:t>ternal dispute resolution attempts.</w:t>
      </w:r>
    </w:p>
    <w:p w14:paraId="77CE0F33" w14:textId="30DA2420" w:rsidR="00830A1B" w:rsidRPr="00691E3B" w:rsidRDefault="00FF5D52" w:rsidP="00FF5D52">
      <w:pPr>
        <w:spacing w:after="200" w:line="276" w:lineRule="auto"/>
        <w:rPr>
          <w:rFonts w:ascii="Aptos" w:eastAsiaTheme="minorEastAsia" w:hAnsi="Aptos" w:cs="Arial"/>
          <w:sz w:val="18"/>
          <w:szCs w:val="18"/>
          <w:lang w:eastAsia="en-GB"/>
        </w:rPr>
      </w:pPr>
      <w:r w:rsidRPr="00691E3B">
        <w:rPr>
          <w:rFonts w:ascii="Aptos" w:eastAsiaTheme="minorEastAsia" w:hAnsi="Aptos" w:cs="Arial"/>
          <w:sz w:val="18"/>
          <w:szCs w:val="18"/>
          <w:lang w:eastAsia="en-GB"/>
        </w:rPr>
        <w:t xml:space="preserve">For Propertymark’ s complaints procedure please follow the link </w:t>
      </w:r>
      <w:hyperlink r:id="rId7" w:history="1">
        <w:r w:rsidRPr="00691E3B">
          <w:rPr>
            <w:rStyle w:val="Hyperlink"/>
            <w:rFonts w:ascii="Aptos" w:eastAsiaTheme="minorEastAsia" w:hAnsi="Aptos" w:cs="Arial"/>
            <w:sz w:val="18"/>
            <w:szCs w:val="18"/>
            <w:lang w:eastAsia="en-GB"/>
          </w:rPr>
          <w:t>https://www.propertymark.co.uk/professional-standards/complaints.html</w:t>
        </w:r>
      </w:hyperlink>
    </w:p>
    <w:p w14:paraId="7F7F1CA7" w14:textId="77777777" w:rsidR="00FF5D52" w:rsidRPr="00691E3B" w:rsidRDefault="00FF5D52" w:rsidP="0050092F">
      <w:pPr>
        <w:spacing w:after="200" w:line="276" w:lineRule="auto"/>
        <w:jc w:val="both"/>
        <w:rPr>
          <w:rFonts w:ascii="Aptos" w:eastAsiaTheme="minorEastAsia" w:hAnsi="Aptos" w:cs="Arial"/>
          <w:sz w:val="18"/>
          <w:szCs w:val="18"/>
          <w:lang w:eastAsia="en-GB"/>
        </w:rPr>
      </w:pPr>
    </w:p>
    <w:sectPr w:rsidR="00FF5D52" w:rsidRPr="00691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D1CAD"/>
    <w:multiLevelType w:val="hybridMultilevel"/>
    <w:tmpl w:val="CA3AC0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8516990"/>
    <w:multiLevelType w:val="hybridMultilevel"/>
    <w:tmpl w:val="0B64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116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2440047">
    <w:abstractNumId w:val="0"/>
  </w:num>
  <w:num w:numId="3" w16cid:durableId="1956671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D111A"/>
    <w:rsid w:val="000142C6"/>
    <w:rsid w:val="000152AC"/>
    <w:rsid w:val="00035FDA"/>
    <w:rsid w:val="00037093"/>
    <w:rsid w:val="00076B09"/>
    <w:rsid w:val="000967E8"/>
    <w:rsid w:val="000B47D4"/>
    <w:rsid w:val="000C531B"/>
    <w:rsid w:val="000D1381"/>
    <w:rsid w:val="000F4898"/>
    <w:rsid w:val="00120A01"/>
    <w:rsid w:val="00135C3B"/>
    <w:rsid w:val="00143D80"/>
    <w:rsid w:val="00147FAD"/>
    <w:rsid w:val="001619AE"/>
    <w:rsid w:val="001672F6"/>
    <w:rsid w:val="00180E58"/>
    <w:rsid w:val="001922AC"/>
    <w:rsid w:val="001A0C00"/>
    <w:rsid w:val="001A0DCB"/>
    <w:rsid w:val="001A302E"/>
    <w:rsid w:val="001C1090"/>
    <w:rsid w:val="001D60E5"/>
    <w:rsid w:val="001F204B"/>
    <w:rsid w:val="001F5D76"/>
    <w:rsid w:val="002032E6"/>
    <w:rsid w:val="00212612"/>
    <w:rsid w:val="00223CB7"/>
    <w:rsid w:val="00232263"/>
    <w:rsid w:val="00252F8B"/>
    <w:rsid w:val="00256736"/>
    <w:rsid w:val="00280E51"/>
    <w:rsid w:val="002B3DF6"/>
    <w:rsid w:val="002C484D"/>
    <w:rsid w:val="002E2EC7"/>
    <w:rsid w:val="00303A30"/>
    <w:rsid w:val="0031646C"/>
    <w:rsid w:val="00323FD4"/>
    <w:rsid w:val="00330D1C"/>
    <w:rsid w:val="00334674"/>
    <w:rsid w:val="003372A3"/>
    <w:rsid w:val="00350386"/>
    <w:rsid w:val="00371E90"/>
    <w:rsid w:val="003A4F14"/>
    <w:rsid w:val="003A7EDA"/>
    <w:rsid w:val="003B35E5"/>
    <w:rsid w:val="003B5718"/>
    <w:rsid w:val="00422EFF"/>
    <w:rsid w:val="0042751A"/>
    <w:rsid w:val="004454D2"/>
    <w:rsid w:val="00455C8A"/>
    <w:rsid w:val="004560FE"/>
    <w:rsid w:val="004573C0"/>
    <w:rsid w:val="00460606"/>
    <w:rsid w:val="004B39BA"/>
    <w:rsid w:val="004D574A"/>
    <w:rsid w:val="004F12DC"/>
    <w:rsid w:val="004F4BB8"/>
    <w:rsid w:val="0050086F"/>
    <w:rsid w:val="0050092F"/>
    <w:rsid w:val="00522E53"/>
    <w:rsid w:val="00540BCA"/>
    <w:rsid w:val="00585D4F"/>
    <w:rsid w:val="005A06D5"/>
    <w:rsid w:val="005B07B0"/>
    <w:rsid w:val="005F1A28"/>
    <w:rsid w:val="005F6EFB"/>
    <w:rsid w:val="00620522"/>
    <w:rsid w:val="00627F4A"/>
    <w:rsid w:val="00635C68"/>
    <w:rsid w:val="006539CE"/>
    <w:rsid w:val="00691E3B"/>
    <w:rsid w:val="006A542F"/>
    <w:rsid w:val="006D3567"/>
    <w:rsid w:val="006E0489"/>
    <w:rsid w:val="006F2FD8"/>
    <w:rsid w:val="00706480"/>
    <w:rsid w:val="00706592"/>
    <w:rsid w:val="00732B3D"/>
    <w:rsid w:val="00733055"/>
    <w:rsid w:val="00741148"/>
    <w:rsid w:val="00753FC0"/>
    <w:rsid w:val="00756FF3"/>
    <w:rsid w:val="00757B5F"/>
    <w:rsid w:val="007635B8"/>
    <w:rsid w:val="0076682F"/>
    <w:rsid w:val="00767AA1"/>
    <w:rsid w:val="00773419"/>
    <w:rsid w:val="00773C09"/>
    <w:rsid w:val="00784049"/>
    <w:rsid w:val="0079329D"/>
    <w:rsid w:val="007A261C"/>
    <w:rsid w:val="007A7E39"/>
    <w:rsid w:val="007F1DDC"/>
    <w:rsid w:val="00804729"/>
    <w:rsid w:val="0081670F"/>
    <w:rsid w:val="00817265"/>
    <w:rsid w:val="008173E4"/>
    <w:rsid w:val="00825691"/>
    <w:rsid w:val="00830013"/>
    <w:rsid w:val="00830A1B"/>
    <w:rsid w:val="008325DE"/>
    <w:rsid w:val="0085170E"/>
    <w:rsid w:val="00871A4F"/>
    <w:rsid w:val="0088063C"/>
    <w:rsid w:val="00895D10"/>
    <w:rsid w:val="008B153A"/>
    <w:rsid w:val="009238B5"/>
    <w:rsid w:val="00936107"/>
    <w:rsid w:val="0094789C"/>
    <w:rsid w:val="00971214"/>
    <w:rsid w:val="0099411F"/>
    <w:rsid w:val="009A391A"/>
    <w:rsid w:val="009A6550"/>
    <w:rsid w:val="009B5422"/>
    <w:rsid w:val="009B5904"/>
    <w:rsid w:val="009D64E8"/>
    <w:rsid w:val="009E037A"/>
    <w:rsid w:val="00A13DA5"/>
    <w:rsid w:val="00A50C7A"/>
    <w:rsid w:val="00A8058F"/>
    <w:rsid w:val="00A8524D"/>
    <w:rsid w:val="00AB1536"/>
    <w:rsid w:val="00AB3525"/>
    <w:rsid w:val="00AB4FDD"/>
    <w:rsid w:val="00AE212A"/>
    <w:rsid w:val="00AE6680"/>
    <w:rsid w:val="00B2492D"/>
    <w:rsid w:val="00B275C1"/>
    <w:rsid w:val="00B44858"/>
    <w:rsid w:val="00B4788A"/>
    <w:rsid w:val="00B627BE"/>
    <w:rsid w:val="00B63EF8"/>
    <w:rsid w:val="00B6568A"/>
    <w:rsid w:val="00B74732"/>
    <w:rsid w:val="00B8795F"/>
    <w:rsid w:val="00B8799B"/>
    <w:rsid w:val="00B87B03"/>
    <w:rsid w:val="00B96395"/>
    <w:rsid w:val="00BB203F"/>
    <w:rsid w:val="00BB2048"/>
    <w:rsid w:val="00BB674A"/>
    <w:rsid w:val="00BD2285"/>
    <w:rsid w:val="00BF0CE0"/>
    <w:rsid w:val="00C14D2D"/>
    <w:rsid w:val="00C30C97"/>
    <w:rsid w:val="00C40DC9"/>
    <w:rsid w:val="00C423D5"/>
    <w:rsid w:val="00C53BC6"/>
    <w:rsid w:val="00C86AFC"/>
    <w:rsid w:val="00C94D99"/>
    <w:rsid w:val="00CA3573"/>
    <w:rsid w:val="00CB200A"/>
    <w:rsid w:val="00CB6DCA"/>
    <w:rsid w:val="00CF4B97"/>
    <w:rsid w:val="00D16DE7"/>
    <w:rsid w:val="00D470B7"/>
    <w:rsid w:val="00D80F89"/>
    <w:rsid w:val="00D83D8F"/>
    <w:rsid w:val="00D87278"/>
    <w:rsid w:val="00DB5F75"/>
    <w:rsid w:val="00DC1D9B"/>
    <w:rsid w:val="00DD1722"/>
    <w:rsid w:val="00DD1EB3"/>
    <w:rsid w:val="00DF5595"/>
    <w:rsid w:val="00E05BBE"/>
    <w:rsid w:val="00E327AC"/>
    <w:rsid w:val="00E66F83"/>
    <w:rsid w:val="00E93343"/>
    <w:rsid w:val="00ED111A"/>
    <w:rsid w:val="00F265DA"/>
    <w:rsid w:val="00F336D2"/>
    <w:rsid w:val="00F44D40"/>
    <w:rsid w:val="00F4654D"/>
    <w:rsid w:val="00F6704F"/>
    <w:rsid w:val="00F74852"/>
    <w:rsid w:val="00F80C21"/>
    <w:rsid w:val="00FA7077"/>
    <w:rsid w:val="00FB5FF2"/>
    <w:rsid w:val="00FC4AB4"/>
    <w:rsid w:val="00FD05B3"/>
    <w:rsid w:val="00FF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2A6E4"/>
  <w15:docId w15:val="{A5795D12-DFAC-4CEA-8C12-C28C8BA0C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BCA"/>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540BCA"/>
  </w:style>
  <w:style w:type="paragraph" w:styleId="ListParagraph">
    <w:name w:val="List Paragraph"/>
    <w:basedOn w:val="Normal"/>
    <w:uiPriority w:val="34"/>
    <w:qFormat/>
    <w:rsid w:val="000967E8"/>
    <w:pPr>
      <w:ind w:left="720"/>
      <w:contextualSpacing/>
    </w:pPr>
  </w:style>
  <w:style w:type="character" w:styleId="Hyperlink">
    <w:name w:val="Hyperlink"/>
    <w:basedOn w:val="DefaultParagraphFont"/>
    <w:uiPriority w:val="99"/>
    <w:unhideWhenUsed/>
    <w:rsid w:val="003B35E5"/>
    <w:rPr>
      <w:color w:val="0000FF" w:themeColor="hyperlink"/>
      <w:u w:val="single"/>
    </w:rPr>
  </w:style>
  <w:style w:type="character" w:styleId="UnresolvedMention">
    <w:name w:val="Unresolved Mention"/>
    <w:basedOn w:val="DefaultParagraphFont"/>
    <w:uiPriority w:val="99"/>
    <w:semiHidden/>
    <w:unhideWhenUsed/>
    <w:rsid w:val="00FF5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423438">
      <w:bodyDiv w:val="1"/>
      <w:marLeft w:val="0"/>
      <w:marRight w:val="0"/>
      <w:marTop w:val="0"/>
      <w:marBottom w:val="0"/>
      <w:divBdr>
        <w:top w:val="none" w:sz="0" w:space="0" w:color="auto"/>
        <w:left w:val="none" w:sz="0" w:space="0" w:color="auto"/>
        <w:bottom w:val="none" w:sz="0" w:space="0" w:color="auto"/>
        <w:right w:val="none" w:sz="0" w:space="0" w:color="auto"/>
      </w:divBdr>
    </w:div>
    <w:div w:id="106360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ropertymark.co.uk/professional-standards/complaint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pos.co.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62751-88F2-482D-A2B2-FFF4A2D55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371</Words>
  <Characters>1955</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Mawson</dc:creator>
  <cp:lastModifiedBy>Josephine Craven</cp:lastModifiedBy>
  <cp:revision>14</cp:revision>
  <cp:lastPrinted>2021-03-11T15:46:00Z</cp:lastPrinted>
  <dcterms:created xsi:type="dcterms:W3CDTF">2021-03-11T15:46:00Z</dcterms:created>
  <dcterms:modified xsi:type="dcterms:W3CDTF">2026-08-25T15:27:00Z</dcterms:modified>
</cp:coreProperties>
</file>